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361B37" w:rsidP="00325819">
            <w:pPr>
              <w:pStyle w:val="normal-000032"/>
            </w:pPr>
            <w:r>
              <w:rPr>
                <w:rStyle w:val="000033"/>
              </w:rPr>
              <w:t>1/2021</w:t>
            </w:r>
            <w:r w:rsidR="007F3798">
              <w:rPr>
                <w:rStyle w:val="000033"/>
              </w:rPr>
              <w:t xml:space="preserve">  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886"/>
        <w:gridCol w:w="360"/>
        <w:gridCol w:w="450"/>
        <w:gridCol w:w="420"/>
        <w:gridCol w:w="105"/>
        <w:gridCol w:w="195"/>
        <w:gridCol w:w="570"/>
        <w:gridCol w:w="915"/>
      </w:tblGrid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00F2C">
              <w:rPr>
                <w:rStyle w:val="000042"/>
              </w:rPr>
              <w:t>OŠ Rovišće</w:t>
            </w:r>
            <w:r w:rsidR="00931C92">
              <w:rPr>
                <w:rStyle w:val="000042"/>
              </w:rPr>
              <w:t>,  OŠ Štefanje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E00F2C">
              <w:rPr>
                <w:rStyle w:val="000042"/>
              </w:rPr>
              <w:t>Vladimira Nazora 1</w:t>
            </w:r>
            <w:r w:rsidR="00D31FEE">
              <w:rPr>
                <w:rStyle w:val="000042"/>
              </w:rPr>
              <w:t>, Štefanje 72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proofErr w:type="spellStart"/>
            <w:r w:rsidR="00E00F2C">
              <w:rPr>
                <w:rStyle w:val="000042"/>
              </w:rPr>
              <w:t>Rovišće</w:t>
            </w:r>
            <w:proofErr w:type="spellEnd"/>
            <w:r w:rsidR="00D31FEE">
              <w:rPr>
                <w:rStyle w:val="000042"/>
              </w:rPr>
              <w:t>, Štefanje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2679A8" w:rsidP="00361B37">
            <w:pPr>
              <w:pStyle w:val="normal-000045"/>
              <w:jc w:val="left"/>
            </w:pPr>
            <w:hyperlink r:id="rId4" w:history="1">
              <w:r w:rsidR="00361B37" w:rsidRPr="009A556D">
                <w:rPr>
                  <w:rStyle w:val="Hiperveza"/>
                </w:rPr>
                <w:t>skola@os-rovisce.skole.hr</w:t>
              </w:r>
            </w:hyperlink>
            <w:r w:rsidR="00361B37">
              <w:t xml:space="preserve">     </w:t>
            </w:r>
            <w:r w:rsidR="00361B37" w:rsidRPr="00BC3E87">
              <w:rPr>
                <w:rStyle w:val="defaultparagraphfont-000016"/>
                <w:i/>
                <w:sz w:val="20"/>
              </w:rPr>
              <w:t xml:space="preserve"> </w:t>
            </w:r>
            <w:r w:rsidR="007F3798" w:rsidRPr="00BC3E87">
              <w:rPr>
                <w:rStyle w:val="defaultparagraphfont-000016"/>
                <w:i/>
                <w:sz w:val="20"/>
              </w:rPr>
              <w:t>(</w:t>
            </w:r>
            <w:r w:rsidR="007F3798" w:rsidRPr="00BC3E87">
              <w:rPr>
                <w:rStyle w:val="defaultparagraphfont-000040"/>
                <w:sz w:val="20"/>
              </w:rPr>
              <w:t xml:space="preserve">čl. 13. st. 13.)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74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334A00">
              <w:rPr>
                <w:rStyle w:val="000042"/>
              </w:rPr>
              <w:t>7. i</w:t>
            </w:r>
            <w:r>
              <w:rPr>
                <w:rStyle w:val="000042"/>
              </w:rPr>
              <w:t xml:space="preserve"> </w:t>
            </w:r>
            <w:r w:rsidR="00E00F2C">
              <w:rPr>
                <w:rStyle w:val="000042"/>
              </w:rPr>
              <w:t>8.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5F7CBB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00F2C" w:rsidRDefault="007F3798" w:rsidP="00325819">
            <w:pPr>
              <w:pStyle w:val="listparagraph-000055"/>
              <w:rPr>
                <w:b/>
              </w:rPr>
            </w:pPr>
            <w:r w:rsidRPr="00E00F2C">
              <w:rPr>
                <w:rStyle w:val="defaultparagraphfont-000004"/>
                <w:b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61B37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361B37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>    noćenja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2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445B2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A445B2">
              <w:rPr>
                <w:rStyle w:val="000042"/>
              </w:rPr>
              <w:t>Trogir</w:t>
            </w:r>
            <w:r w:rsidR="00C3255E">
              <w:rPr>
                <w:rStyle w:val="000042"/>
              </w:rPr>
              <w:t>, Hrvatska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5F7CBB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61B37">
            <w:pPr>
              <w:pStyle w:val="normal-000013"/>
            </w:pPr>
            <w:r>
              <w:rPr>
                <w:rStyle w:val="000021"/>
              </w:rPr>
              <w:t> </w:t>
            </w:r>
            <w:r w:rsidR="00361B37">
              <w:rPr>
                <w:rStyle w:val="000021"/>
              </w:rPr>
              <w:t>20</w:t>
            </w:r>
            <w:r w:rsidR="00C3255E">
              <w:rPr>
                <w:rStyle w:val="000021"/>
              </w:rPr>
              <w:t>.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3255E">
              <w:rPr>
                <w:rStyle w:val="000021"/>
              </w:rPr>
              <w:t>6.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3255E">
              <w:rPr>
                <w:rStyle w:val="000021"/>
              </w:rPr>
              <w:t>23.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3255E">
              <w:rPr>
                <w:rStyle w:val="000021"/>
              </w:rPr>
              <w:t>6.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C3255E">
              <w:rPr>
                <w:rStyle w:val="000021"/>
              </w:rPr>
              <w:t>2022.</w:t>
            </w:r>
          </w:p>
        </w:tc>
      </w:tr>
      <w:tr w:rsidR="007F3798" w:rsidTr="005F7CBB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8B395A">
            <w:pPr>
              <w:pStyle w:val="normal-000013"/>
            </w:pPr>
            <w:r>
              <w:rPr>
                <w:rStyle w:val="000021"/>
              </w:rPr>
              <w:t> </w:t>
            </w:r>
            <w:r w:rsidR="008B395A">
              <w:rPr>
                <w:rStyle w:val="000021"/>
              </w:rPr>
              <w:t>60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s mogućnošću odstupanja za tri učenika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5F7CBB" w:rsidP="00325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i asistent</w:t>
            </w:r>
          </w:p>
        </w:tc>
        <w:tc>
          <w:tcPr>
            <w:tcW w:w="360" w:type="dxa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07EDD">
            <w:pPr>
              <w:pStyle w:val="normal-000013"/>
            </w:pPr>
            <w:r>
              <w:rPr>
                <w:rStyle w:val="000021"/>
              </w:rPr>
              <w:t> </w:t>
            </w:r>
            <w:r w:rsidR="00407EDD">
              <w:rPr>
                <w:rStyle w:val="000021"/>
              </w:rPr>
              <w:t>3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361B37">
              <w:rPr>
                <w:rStyle w:val="000002"/>
              </w:rPr>
              <w:t xml:space="preserve">OŠ Štefanje, OŠ </w:t>
            </w:r>
            <w:r w:rsidR="008B5693">
              <w:rPr>
                <w:rStyle w:val="000002"/>
              </w:rPr>
              <w:t>Rovišće</w:t>
            </w:r>
            <w:r w:rsidR="00361B37">
              <w:rPr>
                <w:rStyle w:val="000002"/>
              </w:rPr>
              <w:t xml:space="preserve"> ( spajanje učenika dviju škola)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000021"/>
              </w:rPr>
              <w:t> </w:t>
            </w:r>
            <w:r w:rsidR="008B5693">
              <w:rPr>
                <w:rStyle w:val="000021"/>
              </w:rPr>
              <w:t>Trogir, Split, Omiš, Šolta</w:t>
            </w:r>
            <w:r w:rsidR="00361B37">
              <w:rPr>
                <w:rStyle w:val="000021"/>
              </w:rPr>
              <w:t>, Čiovo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8B5693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  <w:p w:rsidR="007F3798" w:rsidRPr="008B5693" w:rsidRDefault="008B5693" w:rsidP="008B5693">
            <w:pPr>
              <w:ind w:firstLine="708"/>
            </w:pPr>
            <w:r>
              <w:t>x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407EDD">
            <w:pPr>
              <w:pStyle w:val="listparagraph-000079"/>
              <w:tabs>
                <w:tab w:val="left" w:pos="732"/>
              </w:tabs>
            </w:pPr>
            <w:r>
              <w:rPr>
                <w:rStyle w:val="000002"/>
              </w:rPr>
              <w:t> </w:t>
            </w:r>
            <w:r w:rsidR="00407EDD">
              <w:rPr>
                <w:rStyle w:val="000002"/>
              </w:rPr>
              <w:tab/>
              <w:t>X Šolta- Čiovo, Cetina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3255E">
            <w:pPr>
              <w:pStyle w:val="normal-000013"/>
            </w:pPr>
            <w:r>
              <w:rPr>
                <w:rStyle w:val="000021"/>
              </w:rPr>
              <w:t> </w:t>
            </w:r>
            <w:r w:rsidR="008B5693">
              <w:rPr>
                <w:rStyle w:val="000021"/>
              </w:rPr>
              <w:t xml:space="preserve">                    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5F7CB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4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5F7CBB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42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5F7CBB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42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C3255E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5B7F5D" w:rsidRPr="00C3255E">
              <w:rPr>
                <w:rStyle w:val="000021"/>
                <w:color w:val="auto"/>
              </w:rPr>
              <w:t>Puni pansion + dodatni večernji putni obrok pri povratku zadnji dan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C3255E">
            <w:pPr>
              <w:pStyle w:val="normal-000013"/>
            </w:pPr>
            <w:r>
              <w:rPr>
                <w:rStyle w:val="000021"/>
              </w:rPr>
              <w:t> </w:t>
            </w:r>
            <w:r w:rsidR="003E7E8F" w:rsidRPr="00C3255E">
              <w:t>Apartmansko naselje, Seget Donji. Animacijski tim i program, medicinska sestra u smještajnom objektu.</w:t>
            </w:r>
          </w:p>
          <w:p w:rsidR="00334A00" w:rsidRPr="00C3255E" w:rsidRDefault="00334A00" w:rsidP="00C3255E">
            <w:pPr>
              <w:pStyle w:val="normal-000013"/>
            </w:pPr>
            <w:r>
              <w:t>Prava za 5 učitelja na temelju čl.16 st.2 Kolektivnog ugovora za zaposlene u OŠ (prema važećim pravilnicima).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42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DC3B96" w:rsidP="00DC3B96">
            <w:pPr>
              <w:pStyle w:val="listparagraph-000089"/>
              <w:jc w:val="left"/>
            </w:pPr>
            <w:r>
              <w:rPr>
                <w:rStyle w:val="defaultparagraphfont-000004"/>
              </w:rPr>
              <w:t xml:space="preserve">            Split, Trogir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C3B96">
            <w:pPr>
              <w:pStyle w:val="listparagraph-000057"/>
              <w:tabs>
                <w:tab w:val="center" w:pos="1417"/>
              </w:tabs>
            </w:pPr>
            <w:r>
              <w:rPr>
                <w:rStyle w:val="000002"/>
              </w:rPr>
              <w:t> </w:t>
            </w:r>
            <w:r w:rsidR="00DC3B96">
              <w:rPr>
                <w:rStyle w:val="000002"/>
              </w:rPr>
              <w:tab/>
              <w:t>x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DC3B96">
            <w:pPr>
              <w:pStyle w:val="listparagraph-000057"/>
              <w:tabs>
                <w:tab w:val="center" w:pos="1417"/>
              </w:tabs>
            </w:pPr>
            <w:r>
              <w:rPr>
                <w:rStyle w:val="000002"/>
              </w:rPr>
              <w:t> </w:t>
            </w:r>
            <w:r w:rsidR="00DC3B96">
              <w:rPr>
                <w:rStyle w:val="000002"/>
              </w:rPr>
              <w:tab/>
              <w:t>x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30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5F7CBB">
        <w:tc>
          <w:tcPr>
            <w:tcW w:w="824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5F7CBB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55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679A8">
            <w:pPr>
              <w:pStyle w:val="listparagraph-000080"/>
            </w:pPr>
            <w:r>
              <w:rPr>
                <w:rStyle w:val="defaultparagraphfont-000107"/>
              </w:rPr>
              <w:t xml:space="preserve">                       </w:t>
            </w:r>
            <w:r w:rsidR="00334A00" w:rsidRPr="00334A00">
              <w:rPr>
                <w:rStyle w:val="defaultparagraphfont-000107"/>
                <w:color w:val="auto"/>
              </w:rPr>
              <w:t>25.1</w:t>
            </w:r>
            <w:r w:rsidR="002679A8">
              <w:rPr>
                <w:rStyle w:val="defaultparagraphfont-000107"/>
                <w:color w:val="auto"/>
              </w:rPr>
              <w:t>0</w:t>
            </w:r>
            <w:bookmarkStart w:id="0" w:name="_GoBack"/>
            <w:bookmarkEnd w:id="0"/>
            <w:r w:rsidR="00334A00" w:rsidRPr="00334A00">
              <w:rPr>
                <w:rStyle w:val="defaultparagraphfont-000107"/>
                <w:color w:val="auto"/>
              </w:rPr>
              <w:t>.2021.</w:t>
            </w:r>
            <w:r>
              <w:rPr>
                <w:rStyle w:val="defaultparagraphfont-000107"/>
              </w:rPr>
              <w:t xml:space="preserve">   </w:t>
            </w:r>
            <w:r>
              <w:rPr>
                <w:rStyle w:val="defaultparagraphfont-000077"/>
              </w:rPr>
              <w:t xml:space="preserve">godine  do </w:t>
            </w:r>
            <w:r w:rsidR="00334A00">
              <w:rPr>
                <w:rStyle w:val="defaultparagraphfont-000004"/>
              </w:rPr>
              <w:t xml:space="preserve">12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5F7CBB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A459A4">
            <w:pPr>
              <w:pStyle w:val="listparagraph-000080"/>
            </w:pPr>
            <w:r>
              <w:rPr>
                <w:rStyle w:val="defaultparagraphfont-000004"/>
              </w:rPr>
              <w:t>Razmatranje ponuda održat će se u školi</w:t>
            </w:r>
            <w:r w:rsidR="00A459A4">
              <w:rPr>
                <w:rStyle w:val="defaultparagraphfont-000004"/>
              </w:rPr>
              <w:t xml:space="preserve"> OŠ Mirka Pereša u Kapeli</w:t>
            </w:r>
            <w:r>
              <w:rPr>
                <w:rStyle w:val="defaultparagraphfont-000004"/>
              </w:rPr>
              <w:t xml:space="preserve"> dana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34A00">
            <w:pPr>
              <w:pStyle w:val="listparagraph-000057"/>
              <w:tabs>
                <w:tab w:val="center" w:pos="675"/>
              </w:tabs>
            </w:pPr>
            <w:r>
              <w:rPr>
                <w:rStyle w:val="000002"/>
              </w:rPr>
              <w:t> </w:t>
            </w:r>
            <w:r w:rsidR="00334A00">
              <w:rPr>
                <w:rStyle w:val="000002"/>
              </w:rPr>
              <w:tab/>
              <w:t>28.10.2021.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A459A4">
            <w:pPr>
              <w:pStyle w:val="listparagraph-000111"/>
              <w:jc w:val="left"/>
            </w:pPr>
            <w:r w:rsidRPr="0022656F">
              <w:rPr>
                <w:rStyle w:val="defaultparagraphfont-000004"/>
              </w:rPr>
              <w:t>u</w:t>
            </w:r>
            <w:r w:rsidR="00A459A4">
              <w:rPr>
                <w:rStyle w:val="defaultparagraphfont-000004"/>
              </w:rPr>
              <w:t xml:space="preserve">   18.30 </w:t>
            </w:r>
            <w:r>
              <w:rPr>
                <w:rStyle w:val="defaultparagraphfont-000004"/>
              </w:rPr>
              <w:t>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p w:rsidR="00946734" w:rsidRPr="007F3798" w:rsidRDefault="00946734">
      <w:pPr>
        <w:rPr>
          <w:sz w:val="20"/>
        </w:rPr>
      </w:pPr>
    </w:p>
    <w:sectPr w:rsidR="00946734" w:rsidRPr="007F3798" w:rsidSect="00922E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98"/>
    <w:rsid w:val="001E09AC"/>
    <w:rsid w:val="002679A8"/>
    <w:rsid w:val="00334A00"/>
    <w:rsid w:val="00361B37"/>
    <w:rsid w:val="003E7E8F"/>
    <w:rsid w:val="00407EDD"/>
    <w:rsid w:val="004136F6"/>
    <w:rsid w:val="004D1535"/>
    <w:rsid w:val="005B7F5D"/>
    <w:rsid w:val="005F7CBB"/>
    <w:rsid w:val="007F3798"/>
    <w:rsid w:val="008B395A"/>
    <w:rsid w:val="008B5693"/>
    <w:rsid w:val="00907D43"/>
    <w:rsid w:val="00922E59"/>
    <w:rsid w:val="00931C92"/>
    <w:rsid w:val="00946734"/>
    <w:rsid w:val="00A445B2"/>
    <w:rsid w:val="00A459A4"/>
    <w:rsid w:val="00BA70B6"/>
    <w:rsid w:val="00C3255E"/>
    <w:rsid w:val="00D31FEE"/>
    <w:rsid w:val="00DC3B96"/>
    <w:rsid w:val="00E00F2C"/>
    <w:rsid w:val="00E76C10"/>
    <w:rsid w:val="00E94220"/>
    <w:rsid w:val="00F71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D55BA-7168-42DE-8475-29BD0C0A9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61B37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1FEE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1FEE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la@os-rovisce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852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HP</cp:lastModifiedBy>
  <cp:revision>3</cp:revision>
  <cp:lastPrinted>2021-10-14T07:47:00Z</cp:lastPrinted>
  <dcterms:created xsi:type="dcterms:W3CDTF">2021-10-14T07:51:00Z</dcterms:created>
  <dcterms:modified xsi:type="dcterms:W3CDTF">2021-10-14T08:07:00Z</dcterms:modified>
</cp:coreProperties>
</file>